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3060" w:leader="none"/>
          <w:tab w:val="left" w:pos="5040" w:leader="none"/>
          <w:tab w:val="left" w:pos="5850" w:leader="none"/>
        </w:tabs>
        <w:spacing w:before="0" w:after="0" w:line="36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060" w:leader="none"/>
          <w:tab w:val="left" w:pos="5040" w:leader="none"/>
          <w:tab w:val="left" w:pos="5850" w:leader="none"/>
        </w:tabs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Editor</w:t>
      </w:r>
    </w:p>
    <w:p>
      <w:pPr>
        <w:tabs>
          <w:tab w:val="left" w:pos="3060" w:leader="none"/>
          <w:tab w:val="left" w:pos="5040" w:leader="none"/>
          <w:tab w:val="left" w:pos="5850" w:leader="none"/>
        </w:tabs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Dr. Lakshman Wedikkarage</w:t>
      </w:r>
    </w:p>
    <w:p>
      <w:pPr>
        <w:tabs>
          <w:tab w:val="left" w:pos="3060" w:leader="none"/>
          <w:tab w:val="left" w:pos="5040" w:leader="none"/>
          <w:tab w:val="left" w:pos="5850" w:leader="none"/>
        </w:tabs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060" w:leader="none"/>
          <w:tab w:val="left" w:pos="5040" w:leader="none"/>
          <w:tab w:val="left" w:pos="5850" w:leader="none"/>
        </w:tabs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Editorial board</w:t>
      </w:r>
    </w:p>
    <w:p>
      <w:pPr>
        <w:tabs>
          <w:tab w:val="left" w:pos="3060" w:leader="none"/>
          <w:tab w:val="left" w:pos="5040" w:leader="none"/>
          <w:tab w:val="left" w:pos="585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Dr LMK Bandara </w:t>
        <w:tab/>
        <w:t xml:space="preserve">      (University of Colombo)</w:t>
      </w:r>
    </w:p>
    <w:p>
      <w:pPr>
        <w:tabs>
          <w:tab w:val="left" w:pos="3060" w:leader="none"/>
          <w:tab w:val="left" w:pos="5040" w:leader="none"/>
          <w:tab w:val="left" w:pos="585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Prof. Birgit Brock-Utne</w:t>
        <w:tab/>
        <w:t xml:space="preserve">      (University of Oslo)</w:t>
      </w:r>
    </w:p>
    <w:p>
      <w:pPr>
        <w:tabs>
          <w:tab w:val="left" w:pos="3060" w:leader="none"/>
          <w:tab w:val="left" w:pos="5040" w:leader="none"/>
          <w:tab w:val="left" w:pos="585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Prof. Chandra Gunawardana  (The Open University of Sri Lanka)</w:t>
      </w:r>
    </w:p>
    <w:p>
      <w:pPr>
        <w:tabs>
          <w:tab w:val="left" w:pos="3060" w:leader="none"/>
          <w:tab w:val="left" w:pos="5040" w:leader="none"/>
          <w:tab w:val="left" w:pos="585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Prof. Devaka Weerakoon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(University of Colombo)</w:t>
      </w:r>
    </w:p>
    <w:p>
      <w:pPr>
        <w:tabs>
          <w:tab w:val="left" w:pos="3060" w:leader="none"/>
          <w:tab w:val="left" w:pos="5040" w:leader="none"/>
          <w:tab w:val="left" w:pos="585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Dr. Darshana Samaraweera    (National Institute of Education)</w:t>
      </w:r>
    </w:p>
    <w:p>
      <w:pPr>
        <w:tabs>
          <w:tab w:val="left" w:pos="3060" w:leader="none"/>
          <w:tab w:val="left" w:pos="5040" w:leader="none"/>
          <w:tab w:val="left" w:pos="585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Dr. M Karunanithy</w:t>
        <w:tab/>
        <w:t xml:space="preserve">      (Former Professor,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University of Colombo)</w:t>
      </w:r>
    </w:p>
    <w:p>
      <w:pPr>
        <w:tabs>
          <w:tab w:val="left" w:pos="3060" w:leader="none"/>
          <w:tab w:val="left" w:pos="5040" w:leader="none"/>
          <w:tab w:val="left" w:pos="585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Dr. Susila Embekke</w:t>
        <w:tab/>
        <w:t xml:space="preserve">      (University of Peradeniya)</w:t>
      </w:r>
    </w:p>
    <w:p>
      <w:pPr>
        <w:tabs>
          <w:tab w:val="left" w:pos="3060" w:leader="none"/>
          <w:tab w:val="left" w:pos="5040" w:leader="none"/>
          <w:tab w:val="left" w:pos="585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Mr. S Sandarasegaram</w:t>
        <w:tab/>
        <w:t xml:space="preserve">      (Former Professor,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University of Colombo)</w:t>
      </w:r>
    </w:p>
    <w:p>
      <w:pPr>
        <w:tabs>
          <w:tab w:val="left" w:pos="3060" w:leader="none"/>
          <w:tab w:val="left" w:pos="5040" w:leader="none"/>
          <w:tab w:val="left" w:pos="585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Dr. James Jowi Otieno               (Chief Education Officer, NAFSA)</w:t>
      </w:r>
    </w:p>
    <w:p>
      <w:pPr>
        <w:tabs>
          <w:tab w:val="left" w:pos="3060" w:leader="none"/>
          <w:tab w:val="left" w:pos="5040" w:leader="none"/>
          <w:tab w:val="left" w:pos="585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Prof. </w:t>
      </w:r>
      <w:r>
        <w:rPr>
          <w:rFonts w:ascii="Calibri" w:hAnsi="Calibri" w:cs="Calibri" w:eastAsia="Calibri"/>
          <w:color w:val="auto"/>
          <w:spacing w:val="3"/>
          <w:position w:val="0"/>
          <w:sz w:val="28"/>
          <w:shd w:fill="auto" w:val="clear"/>
        </w:rPr>
        <w:t xml:space="preserve">Zehlia Babaci Wilhite       ( University of Berkeley, California)</w:t>
      </w:r>
    </w:p>
    <w:p>
      <w:pPr>
        <w:tabs>
          <w:tab w:val="left" w:pos="3060" w:leader="none"/>
          <w:tab w:val="left" w:pos="5040" w:leader="none"/>
          <w:tab w:val="left" w:pos="585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Prof. Prema Kumar de Silva     (University of Colombo)</w:t>
      </w:r>
    </w:p>
    <w:p>
      <w:pPr>
        <w:tabs>
          <w:tab w:val="left" w:pos="3060" w:leader="none"/>
          <w:tab w:val="left" w:pos="5040" w:leader="none"/>
          <w:tab w:val="left" w:pos="585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Prof. Rudolf Egger</w:t>
        <w:tab/>
        <w:t xml:space="preserve">      (University of Graz)</w:t>
      </w:r>
    </w:p>
    <w:p>
      <w:pPr>
        <w:tabs>
          <w:tab w:val="left" w:pos="3060" w:leader="none"/>
          <w:tab w:val="left" w:pos="5040" w:leader="none"/>
          <w:tab w:val="left" w:pos="585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Dr S Senarath                               (University of Colombo)</w:t>
      </w:r>
    </w:p>
    <w:p>
      <w:pPr>
        <w:tabs>
          <w:tab w:val="left" w:pos="3060" w:leader="none"/>
          <w:tab w:val="left" w:pos="5040" w:leader="none"/>
          <w:tab w:val="left" w:pos="585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Prof. Muditha Vidanapathirana (University of Sri Jayawardanapura)</w:t>
      </w:r>
    </w:p>
    <w:p>
      <w:pPr>
        <w:tabs>
          <w:tab w:val="left" w:pos="3060" w:leader="none"/>
          <w:tab w:val="left" w:pos="5040" w:leader="none"/>
          <w:tab w:val="left" w:pos="585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Prof. Arantza Gomez </w:t>
        <w:tab/>
        <w:t xml:space="preserve">      (University of Deusto)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3"/>
          <w:position w:val="0"/>
          <w:sz w:val="28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3"/>
          <w:position w:val="0"/>
          <w:sz w:val="28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