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96" w:rsidRDefault="00C24E96" w:rsidP="00765AD6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765AD6" w:rsidRPr="00765AD6" w:rsidRDefault="00765AD6" w:rsidP="00765AD6">
      <w:pPr>
        <w:jc w:val="center"/>
        <w:rPr>
          <w:rFonts w:ascii="Monotype Corsiva" w:hAnsi="Monotype Corsiva"/>
          <w:b/>
          <w:sz w:val="36"/>
          <w:szCs w:val="36"/>
        </w:rPr>
      </w:pPr>
      <w:r w:rsidRPr="00765AD6">
        <w:rPr>
          <w:rFonts w:ascii="Monotype Corsiva" w:hAnsi="Monotype Corsiva"/>
          <w:b/>
          <w:sz w:val="36"/>
          <w:szCs w:val="36"/>
        </w:rPr>
        <w:t>Faculty of Education - University of Colombo</w:t>
      </w:r>
    </w:p>
    <w:p w:rsidR="00765AD6" w:rsidRPr="00765AD6" w:rsidRDefault="00765AD6" w:rsidP="00765AD6">
      <w:pPr>
        <w:jc w:val="center"/>
        <w:rPr>
          <w:rFonts w:ascii="Monotype Corsiva" w:hAnsi="Monotype Corsiva"/>
          <w:b/>
          <w:sz w:val="36"/>
          <w:szCs w:val="36"/>
        </w:rPr>
      </w:pPr>
      <w:r w:rsidRPr="00765AD6">
        <w:rPr>
          <w:rFonts w:ascii="Monotype Corsiva" w:hAnsi="Monotype Corsiva"/>
          <w:b/>
          <w:sz w:val="36"/>
          <w:szCs w:val="36"/>
        </w:rPr>
        <w:t>Annual Research Symposium 2018 Academic Sessions</w:t>
      </w:r>
    </w:p>
    <w:p w:rsidR="00765AD6" w:rsidRPr="00765AD6" w:rsidRDefault="00765AD6" w:rsidP="00765AD6">
      <w:pPr>
        <w:jc w:val="center"/>
        <w:rPr>
          <w:rFonts w:ascii="Monotype Corsiva" w:hAnsi="Monotype Corsiva"/>
          <w:b/>
          <w:sz w:val="36"/>
          <w:szCs w:val="36"/>
        </w:rPr>
      </w:pPr>
      <w:proofErr w:type="spellStart"/>
      <w:r w:rsidRPr="00765AD6">
        <w:rPr>
          <w:rFonts w:ascii="Monotype Corsiva" w:hAnsi="Monotype Corsiva"/>
          <w:b/>
          <w:sz w:val="36"/>
          <w:szCs w:val="36"/>
        </w:rPr>
        <w:t>Programme</w:t>
      </w:r>
      <w:proofErr w:type="spellEnd"/>
      <w:r w:rsidRPr="00765AD6">
        <w:rPr>
          <w:rFonts w:ascii="Monotype Corsiva" w:hAnsi="Monotype Corsiva"/>
          <w:b/>
          <w:sz w:val="36"/>
          <w:szCs w:val="36"/>
        </w:rPr>
        <w:t xml:space="preserve"> Schedule</w:t>
      </w:r>
    </w:p>
    <w:p w:rsidR="00DB7C72" w:rsidRDefault="00765AD6" w:rsidP="00765AD6">
      <w:pPr>
        <w:jc w:val="center"/>
        <w:rPr>
          <w:rFonts w:ascii="Monotype Corsiva" w:hAnsi="Monotype Corsiva"/>
          <w:b/>
          <w:sz w:val="36"/>
          <w:szCs w:val="36"/>
        </w:rPr>
      </w:pPr>
      <w:r w:rsidRPr="00765AD6">
        <w:rPr>
          <w:rFonts w:ascii="Monotype Corsiva" w:hAnsi="Monotype Corsiva"/>
          <w:b/>
          <w:sz w:val="36"/>
          <w:szCs w:val="36"/>
        </w:rPr>
        <w:t>Session I (11.00 a.m. -12.35 p.m.</w:t>
      </w:r>
      <w:r>
        <w:rPr>
          <w:rFonts w:ascii="Monotype Corsiva" w:hAnsi="Monotype Corsiva"/>
          <w:b/>
          <w:sz w:val="36"/>
          <w:szCs w:val="36"/>
        </w:rPr>
        <w:t>)</w:t>
      </w: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691"/>
        <w:gridCol w:w="835"/>
        <w:gridCol w:w="2504"/>
        <w:gridCol w:w="2505"/>
        <w:gridCol w:w="3061"/>
      </w:tblGrid>
      <w:tr w:rsidR="00116E8E" w:rsidRPr="00A7303A" w:rsidTr="00A7303A">
        <w:trPr>
          <w:trHeight w:val="321"/>
        </w:trPr>
        <w:tc>
          <w:tcPr>
            <w:tcW w:w="691" w:type="dxa"/>
            <w:vMerge w:val="restart"/>
            <w:noWrap/>
            <w:hideMark/>
          </w:tcPr>
          <w:p w:rsidR="00765AD6" w:rsidRPr="00765AD6" w:rsidRDefault="00765AD6" w:rsidP="00765AD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>Serial No</w:t>
            </w:r>
          </w:p>
        </w:tc>
        <w:tc>
          <w:tcPr>
            <w:tcW w:w="835" w:type="dxa"/>
            <w:vMerge w:val="restart"/>
            <w:noWrap/>
            <w:hideMark/>
          </w:tcPr>
          <w:p w:rsidR="00765AD6" w:rsidRPr="00765AD6" w:rsidRDefault="00765AD6" w:rsidP="00765AD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2504" w:type="dxa"/>
            <w:noWrap/>
            <w:hideMark/>
          </w:tcPr>
          <w:p w:rsidR="00765AD6" w:rsidRPr="00765AD6" w:rsidRDefault="00765AD6" w:rsidP="00765AD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>Panel 1</w:t>
            </w:r>
          </w:p>
        </w:tc>
        <w:tc>
          <w:tcPr>
            <w:tcW w:w="2505" w:type="dxa"/>
            <w:noWrap/>
            <w:hideMark/>
          </w:tcPr>
          <w:p w:rsidR="00765AD6" w:rsidRPr="00765AD6" w:rsidRDefault="00765AD6" w:rsidP="00765AD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>Panel 2</w:t>
            </w:r>
          </w:p>
        </w:tc>
        <w:tc>
          <w:tcPr>
            <w:tcW w:w="3061" w:type="dxa"/>
            <w:noWrap/>
            <w:hideMark/>
          </w:tcPr>
          <w:p w:rsidR="00765AD6" w:rsidRPr="00765AD6" w:rsidRDefault="00765AD6" w:rsidP="00765AD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>Panel 3</w:t>
            </w:r>
          </w:p>
        </w:tc>
      </w:tr>
      <w:tr w:rsidR="00116E8E" w:rsidRPr="00A7303A" w:rsidTr="00A7303A">
        <w:trPr>
          <w:trHeight w:val="321"/>
        </w:trPr>
        <w:tc>
          <w:tcPr>
            <w:tcW w:w="691" w:type="dxa"/>
            <w:vMerge/>
            <w:noWrap/>
            <w:hideMark/>
          </w:tcPr>
          <w:p w:rsidR="00765AD6" w:rsidRPr="00765AD6" w:rsidRDefault="00765AD6" w:rsidP="00765AD6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:rsidR="00765AD6" w:rsidRPr="00765AD6" w:rsidRDefault="00765AD6" w:rsidP="00765AD6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  <w:noWrap/>
            <w:hideMark/>
          </w:tcPr>
          <w:p w:rsidR="00765AD6" w:rsidRPr="00765AD6" w:rsidRDefault="00765AD6" w:rsidP="00765AD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>ELH 3 (Block 3)</w:t>
            </w:r>
          </w:p>
        </w:tc>
        <w:tc>
          <w:tcPr>
            <w:tcW w:w="2505" w:type="dxa"/>
            <w:noWrap/>
            <w:hideMark/>
          </w:tcPr>
          <w:p w:rsidR="00765AD6" w:rsidRPr="00765AD6" w:rsidRDefault="00765AD6" w:rsidP="00765AD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>ELH 2(Block 3)</w:t>
            </w:r>
          </w:p>
        </w:tc>
        <w:tc>
          <w:tcPr>
            <w:tcW w:w="3061" w:type="dxa"/>
            <w:noWrap/>
            <w:hideMark/>
          </w:tcPr>
          <w:p w:rsidR="00765AD6" w:rsidRPr="00765AD6" w:rsidRDefault="00765AD6" w:rsidP="00765AD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>MLH 2</w:t>
            </w:r>
          </w:p>
        </w:tc>
      </w:tr>
      <w:tr w:rsidR="00116E8E" w:rsidRPr="00A7303A" w:rsidTr="00A7303A">
        <w:trPr>
          <w:trHeight w:val="321"/>
        </w:trPr>
        <w:tc>
          <w:tcPr>
            <w:tcW w:w="691" w:type="dxa"/>
            <w:vMerge/>
            <w:noWrap/>
            <w:hideMark/>
          </w:tcPr>
          <w:p w:rsidR="00765AD6" w:rsidRPr="00765AD6" w:rsidRDefault="00765AD6" w:rsidP="00765AD6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:rsidR="00765AD6" w:rsidRPr="00765AD6" w:rsidRDefault="00765AD6" w:rsidP="00765AD6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  <w:noWrap/>
            <w:hideMark/>
          </w:tcPr>
          <w:p w:rsidR="00765AD6" w:rsidRPr="00765AD6" w:rsidRDefault="00765AD6" w:rsidP="00765AD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 xml:space="preserve">Prof. C. </w:t>
            </w:r>
            <w:proofErr w:type="spellStart"/>
            <w:r w:rsidRPr="00765AD6">
              <w:rPr>
                <w:rFonts w:eastAsia="Times New Roman" w:cstheme="minorHAnsi"/>
                <w:b/>
                <w:sz w:val="20"/>
                <w:szCs w:val="20"/>
              </w:rPr>
              <w:t>Kariyawasam</w:t>
            </w:r>
            <w:proofErr w:type="spellEnd"/>
          </w:p>
        </w:tc>
        <w:tc>
          <w:tcPr>
            <w:tcW w:w="2505" w:type="dxa"/>
            <w:noWrap/>
            <w:hideMark/>
          </w:tcPr>
          <w:p w:rsidR="00765AD6" w:rsidRPr="00765AD6" w:rsidRDefault="00765AD6" w:rsidP="00765AD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 xml:space="preserve">Prof. W. </w:t>
            </w:r>
            <w:proofErr w:type="spellStart"/>
            <w:r w:rsidRPr="00765AD6">
              <w:rPr>
                <w:rFonts w:eastAsia="Times New Roman" w:cstheme="minorHAnsi"/>
                <w:b/>
                <w:sz w:val="20"/>
                <w:szCs w:val="20"/>
              </w:rPr>
              <w:t>Kularatne</w:t>
            </w:r>
            <w:proofErr w:type="spellEnd"/>
          </w:p>
        </w:tc>
        <w:tc>
          <w:tcPr>
            <w:tcW w:w="3061" w:type="dxa"/>
            <w:noWrap/>
            <w:hideMark/>
          </w:tcPr>
          <w:p w:rsidR="00765AD6" w:rsidRPr="00765AD6" w:rsidRDefault="00765AD6" w:rsidP="00765AD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 xml:space="preserve">Prof. D.R. </w:t>
            </w:r>
            <w:proofErr w:type="spellStart"/>
            <w:r w:rsidRPr="00765AD6">
              <w:rPr>
                <w:rFonts w:eastAsia="Times New Roman" w:cstheme="minorHAnsi"/>
                <w:b/>
                <w:sz w:val="20"/>
                <w:szCs w:val="20"/>
              </w:rPr>
              <w:t>Athukorala</w:t>
            </w:r>
            <w:proofErr w:type="spellEnd"/>
          </w:p>
        </w:tc>
      </w:tr>
      <w:tr w:rsidR="00116E8E" w:rsidRPr="00A7303A" w:rsidTr="00A7303A">
        <w:trPr>
          <w:trHeight w:val="321"/>
        </w:trPr>
        <w:tc>
          <w:tcPr>
            <w:tcW w:w="691" w:type="dxa"/>
            <w:noWrap/>
          </w:tcPr>
          <w:p w:rsidR="00765AD6" w:rsidRPr="00A7303A" w:rsidRDefault="00765AD6" w:rsidP="00765AD6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765AD6" w:rsidRPr="00A7303A" w:rsidRDefault="00765AD6" w:rsidP="00765AD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765AD6" w:rsidRPr="00A7303A" w:rsidRDefault="00765AD6" w:rsidP="00765AD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04" w:type="dxa"/>
            <w:noWrap/>
          </w:tcPr>
          <w:p w:rsidR="00765AD6" w:rsidRPr="00A7303A" w:rsidRDefault="00765AD6" w:rsidP="00765AD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05" w:type="dxa"/>
            <w:noWrap/>
          </w:tcPr>
          <w:p w:rsidR="00765AD6" w:rsidRPr="00A7303A" w:rsidRDefault="00765AD6" w:rsidP="00765AD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1" w:type="dxa"/>
            <w:noWrap/>
          </w:tcPr>
          <w:p w:rsidR="00765AD6" w:rsidRPr="00A7303A" w:rsidRDefault="00765AD6" w:rsidP="00765AD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16E8E" w:rsidRPr="00A7303A" w:rsidTr="00A7303A">
        <w:trPr>
          <w:cantSplit/>
          <w:trHeight w:val="1930"/>
        </w:trPr>
        <w:tc>
          <w:tcPr>
            <w:tcW w:w="691" w:type="dxa"/>
            <w:noWrap/>
          </w:tcPr>
          <w:p w:rsidR="00765AD6" w:rsidRPr="00A7303A" w:rsidRDefault="00765AD6" w:rsidP="00765AD6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eastAsia="Times New Roman" w:cstheme="minorHAnsi"/>
                <w:sz w:val="20"/>
                <w:szCs w:val="20"/>
              </w:rPr>
              <w:t>01</w:t>
            </w:r>
          </w:p>
        </w:tc>
        <w:tc>
          <w:tcPr>
            <w:tcW w:w="835" w:type="dxa"/>
            <w:textDirection w:val="btLr"/>
          </w:tcPr>
          <w:p w:rsidR="00765AD6" w:rsidRPr="00A7303A" w:rsidRDefault="00F1072F" w:rsidP="00F1072F">
            <w:pPr>
              <w:ind w:left="113" w:right="113"/>
              <w:rPr>
                <w:rFonts w:eastAsia="Times New Roman" w:cstheme="minorHAnsi"/>
                <w:sz w:val="18"/>
                <w:szCs w:val="18"/>
              </w:rPr>
            </w:pPr>
            <w:r w:rsidRPr="00A7303A">
              <w:rPr>
                <w:rFonts w:eastAsia="Times New Roman" w:cstheme="minorHAnsi"/>
                <w:sz w:val="18"/>
                <w:szCs w:val="18"/>
              </w:rPr>
              <w:t>11.00 a.m.- 11.15 a.m.</w:t>
            </w:r>
          </w:p>
        </w:tc>
        <w:tc>
          <w:tcPr>
            <w:tcW w:w="2504" w:type="dxa"/>
            <w:noWrap/>
          </w:tcPr>
          <w:p w:rsidR="00116E8E" w:rsidRPr="00A7303A" w:rsidRDefault="00116E8E" w:rsidP="00116E8E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eastAsia="Times New Roman" w:cstheme="minorHAnsi"/>
                <w:sz w:val="20"/>
                <w:szCs w:val="20"/>
              </w:rPr>
              <w:t>ESL writing model tested:  an action research</w:t>
            </w:r>
          </w:p>
          <w:p w:rsidR="00765AD6" w:rsidRPr="00A7303A" w:rsidRDefault="00116E8E" w:rsidP="00116E8E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A7303A">
              <w:rPr>
                <w:rFonts w:eastAsia="Times New Roman" w:cstheme="minorHAnsi"/>
                <w:b/>
                <w:i/>
                <w:sz w:val="20"/>
                <w:szCs w:val="20"/>
              </w:rPr>
              <w:t>I.H.S. Fernando</w:t>
            </w:r>
          </w:p>
        </w:tc>
        <w:tc>
          <w:tcPr>
            <w:tcW w:w="2505" w:type="dxa"/>
            <w:noWrap/>
          </w:tcPr>
          <w:p w:rsidR="00071A25" w:rsidRPr="00A7303A" w:rsidRDefault="00071A25" w:rsidP="00071A25">
            <w:pPr>
              <w:rPr>
                <w:rFonts w:cstheme="minorHAnsi"/>
                <w:bCs/>
                <w:sz w:val="20"/>
                <w:szCs w:val="20"/>
              </w:rPr>
            </w:pPr>
            <w:r w:rsidRPr="00A7303A">
              <w:rPr>
                <w:rFonts w:cstheme="minorHAnsi"/>
                <w:bCs/>
                <w:sz w:val="20"/>
                <w:szCs w:val="20"/>
              </w:rPr>
              <w:t>School climate and the achievement level of students in G.C.E. (O/L) Mathematics</w:t>
            </w:r>
          </w:p>
          <w:p w:rsidR="00765AD6" w:rsidRPr="00A7303A" w:rsidRDefault="00071A25" w:rsidP="00765AD6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A7303A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D.D. </w:t>
            </w:r>
            <w:proofErr w:type="spellStart"/>
            <w:r w:rsidRPr="00A7303A">
              <w:rPr>
                <w:rFonts w:cstheme="minorHAnsi"/>
                <w:b/>
                <w:bCs/>
                <w:i/>
                <w:sz w:val="20"/>
                <w:szCs w:val="20"/>
              </w:rPr>
              <w:t>Lellupitiya</w:t>
            </w:r>
            <w:proofErr w:type="spellEnd"/>
          </w:p>
        </w:tc>
        <w:tc>
          <w:tcPr>
            <w:tcW w:w="3061" w:type="dxa"/>
            <w:noWrap/>
          </w:tcPr>
          <w:p w:rsidR="00765AD6" w:rsidRPr="00A7303A" w:rsidRDefault="00765AD6" w:rsidP="00765AD6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eastAsia="Times New Roman" w:cstheme="minorHAnsi"/>
                <w:sz w:val="20"/>
                <w:szCs w:val="20"/>
              </w:rPr>
              <w:t>A study to improve student coping and self-regulation through an intervention based on Buddhist teachings and counselling to minimize the effects of adverse family relationships</w:t>
            </w:r>
          </w:p>
          <w:p w:rsidR="00765AD6" w:rsidRPr="00A7303A" w:rsidRDefault="00431E02" w:rsidP="00A7303A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cstheme="minorHAnsi"/>
                <w:b/>
                <w:i/>
                <w:sz w:val="20"/>
                <w:szCs w:val="20"/>
              </w:rPr>
              <w:t xml:space="preserve">Rev. P.D. </w:t>
            </w:r>
            <w:proofErr w:type="spellStart"/>
            <w:r w:rsidRPr="00A7303A">
              <w:rPr>
                <w:rFonts w:cstheme="minorHAnsi"/>
                <w:b/>
                <w:i/>
                <w:sz w:val="20"/>
                <w:szCs w:val="20"/>
              </w:rPr>
              <w:t>Sangamitta</w:t>
            </w:r>
            <w:proofErr w:type="spellEnd"/>
          </w:p>
        </w:tc>
      </w:tr>
      <w:tr w:rsidR="00116E8E" w:rsidRPr="00A7303A" w:rsidTr="00A7303A">
        <w:trPr>
          <w:cantSplit/>
          <w:trHeight w:val="1972"/>
        </w:trPr>
        <w:tc>
          <w:tcPr>
            <w:tcW w:w="691" w:type="dxa"/>
            <w:noWrap/>
          </w:tcPr>
          <w:p w:rsidR="00071A25" w:rsidRPr="00A7303A" w:rsidRDefault="00071A25" w:rsidP="00071A25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eastAsia="Times New Roman" w:cstheme="minorHAnsi"/>
                <w:sz w:val="20"/>
                <w:szCs w:val="20"/>
              </w:rPr>
              <w:t>02</w:t>
            </w:r>
          </w:p>
        </w:tc>
        <w:tc>
          <w:tcPr>
            <w:tcW w:w="835" w:type="dxa"/>
            <w:textDirection w:val="btLr"/>
          </w:tcPr>
          <w:p w:rsidR="00071A25" w:rsidRPr="00A7303A" w:rsidRDefault="00F1072F" w:rsidP="00F1072F">
            <w:pPr>
              <w:ind w:left="113" w:right="113"/>
              <w:rPr>
                <w:rFonts w:eastAsia="Times New Roman" w:cstheme="minorHAnsi"/>
                <w:sz w:val="18"/>
                <w:szCs w:val="18"/>
              </w:rPr>
            </w:pPr>
            <w:r w:rsidRPr="00A7303A">
              <w:rPr>
                <w:rFonts w:eastAsia="Times New Roman" w:cstheme="minorHAnsi"/>
                <w:sz w:val="18"/>
                <w:szCs w:val="18"/>
              </w:rPr>
              <w:t>11.20 a.m. – 11.35 a.m.</w:t>
            </w:r>
          </w:p>
        </w:tc>
        <w:tc>
          <w:tcPr>
            <w:tcW w:w="2504" w:type="dxa"/>
            <w:noWrap/>
          </w:tcPr>
          <w:p w:rsidR="00AC3710" w:rsidRPr="00A7303A" w:rsidRDefault="00AC3710" w:rsidP="00AC3710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eastAsia="Times New Roman" w:cstheme="minorHAnsi"/>
                <w:sz w:val="20"/>
                <w:szCs w:val="20"/>
              </w:rPr>
              <w:t xml:space="preserve">Thirteen years of guaranteed education </w:t>
            </w:r>
            <w:proofErr w:type="spellStart"/>
            <w:r w:rsidRPr="00A7303A">
              <w:rPr>
                <w:rFonts w:eastAsia="Times New Roman" w:cstheme="minorHAnsi"/>
                <w:sz w:val="20"/>
                <w:szCs w:val="20"/>
              </w:rPr>
              <w:t>programme</w:t>
            </w:r>
            <w:proofErr w:type="spellEnd"/>
            <w:r w:rsidRPr="00A7303A">
              <w:rPr>
                <w:rFonts w:eastAsia="Times New Roman" w:cstheme="minorHAnsi"/>
                <w:sz w:val="20"/>
                <w:szCs w:val="20"/>
              </w:rPr>
              <w:t>: A critical evaluation</w:t>
            </w:r>
          </w:p>
          <w:p w:rsidR="00AC3710" w:rsidRPr="00A7303A" w:rsidRDefault="00AC3710" w:rsidP="00AC3710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A7303A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M. </w:t>
            </w:r>
            <w:proofErr w:type="spellStart"/>
            <w:r w:rsidRPr="00A7303A">
              <w:rPr>
                <w:rFonts w:eastAsia="Times New Roman" w:cstheme="minorHAnsi"/>
                <w:b/>
                <w:i/>
                <w:sz w:val="20"/>
                <w:szCs w:val="20"/>
              </w:rPr>
              <w:t>Perera</w:t>
            </w:r>
            <w:proofErr w:type="spellEnd"/>
          </w:p>
          <w:p w:rsidR="00071A25" w:rsidRPr="00A7303A" w:rsidRDefault="00071A25" w:rsidP="00116E8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05" w:type="dxa"/>
            <w:noWrap/>
          </w:tcPr>
          <w:p w:rsidR="00071A25" w:rsidRPr="00A7303A" w:rsidRDefault="00071A25" w:rsidP="00071A25">
            <w:pPr>
              <w:rPr>
                <w:rFonts w:cstheme="minorHAnsi"/>
                <w:bCs/>
                <w:sz w:val="20"/>
                <w:szCs w:val="20"/>
              </w:rPr>
            </w:pPr>
            <w:r w:rsidRPr="00A7303A">
              <w:rPr>
                <w:rFonts w:cstheme="minorHAnsi"/>
                <w:bCs/>
                <w:sz w:val="20"/>
                <w:szCs w:val="20"/>
              </w:rPr>
              <w:t>Attitudes and practices of undergraduates in learning English as a second language in state universities in Sri Lanka</w:t>
            </w:r>
          </w:p>
          <w:p w:rsidR="00071A25" w:rsidRDefault="00071A25" w:rsidP="00071A25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proofErr w:type="spellStart"/>
            <w:r w:rsidRPr="00A7303A">
              <w:rPr>
                <w:rFonts w:cstheme="minorHAnsi"/>
                <w:b/>
                <w:bCs/>
                <w:i/>
                <w:sz w:val="20"/>
                <w:szCs w:val="20"/>
              </w:rPr>
              <w:t>S.</w:t>
            </w:r>
            <w:proofErr w:type="gramStart"/>
            <w:r w:rsidRPr="00A7303A">
              <w:rPr>
                <w:rFonts w:cstheme="minorHAnsi"/>
                <w:b/>
                <w:bCs/>
                <w:i/>
                <w:sz w:val="20"/>
                <w:szCs w:val="20"/>
              </w:rPr>
              <w:t>P.Vanderkoon</w:t>
            </w:r>
            <w:proofErr w:type="spellEnd"/>
            <w:proofErr w:type="gramEnd"/>
          </w:p>
          <w:p w:rsidR="00A7303A" w:rsidRPr="00A7303A" w:rsidRDefault="00A7303A" w:rsidP="00071A25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1" w:type="dxa"/>
            <w:noWrap/>
          </w:tcPr>
          <w:p w:rsidR="00071A25" w:rsidRPr="00A7303A" w:rsidRDefault="00071A25" w:rsidP="00071A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GB" w:eastAsia="de-DE"/>
              </w:rPr>
            </w:pPr>
            <w:r w:rsidRPr="00A7303A">
              <w:rPr>
                <w:rFonts w:asciiTheme="minorHAnsi" w:hAnsiTheme="minorHAnsi" w:cstheme="minorHAnsi"/>
                <w:sz w:val="20"/>
                <w:szCs w:val="20"/>
                <w:lang w:val="en-GB" w:eastAsia="de-DE"/>
              </w:rPr>
              <w:t>Relationship between examination stress and coping strategies among the advanced level students</w:t>
            </w:r>
          </w:p>
          <w:p w:rsidR="00071A25" w:rsidRPr="00A7303A" w:rsidRDefault="00071A25" w:rsidP="00071A2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20"/>
                <w:szCs w:val="20"/>
                <w:lang w:val="en-GB" w:eastAsia="de-DE"/>
              </w:rPr>
            </w:pPr>
            <w:r w:rsidRPr="00A7303A">
              <w:rPr>
                <w:rFonts w:cstheme="minorHAnsi"/>
                <w:b/>
                <w:i/>
                <w:sz w:val="20"/>
                <w:szCs w:val="20"/>
                <w:lang w:val="en-GB" w:eastAsia="de-DE"/>
              </w:rPr>
              <w:t xml:space="preserve">S. </w:t>
            </w:r>
            <w:proofErr w:type="spellStart"/>
            <w:r w:rsidRPr="00A7303A">
              <w:rPr>
                <w:rFonts w:cstheme="minorHAnsi"/>
                <w:b/>
                <w:i/>
                <w:sz w:val="20"/>
                <w:szCs w:val="20"/>
                <w:lang w:val="en-GB" w:eastAsia="de-DE"/>
              </w:rPr>
              <w:t>Senarath</w:t>
            </w:r>
            <w:proofErr w:type="spellEnd"/>
          </w:p>
          <w:p w:rsidR="00071A25" w:rsidRPr="00A7303A" w:rsidRDefault="00071A25" w:rsidP="00071A2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16E8E" w:rsidRPr="00A7303A" w:rsidTr="00A7303A">
        <w:trPr>
          <w:cantSplit/>
          <w:trHeight w:val="1134"/>
        </w:trPr>
        <w:tc>
          <w:tcPr>
            <w:tcW w:w="691" w:type="dxa"/>
            <w:noWrap/>
          </w:tcPr>
          <w:p w:rsidR="00071A25" w:rsidRPr="00A7303A" w:rsidRDefault="00071A25" w:rsidP="00071A25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eastAsia="Times New Roman" w:cstheme="minorHAnsi"/>
                <w:sz w:val="20"/>
                <w:szCs w:val="20"/>
              </w:rPr>
              <w:t>03</w:t>
            </w:r>
          </w:p>
        </w:tc>
        <w:tc>
          <w:tcPr>
            <w:tcW w:w="835" w:type="dxa"/>
            <w:textDirection w:val="btLr"/>
          </w:tcPr>
          <w:p w:rsidR="00071A25" w:rsidRPr="00A7303A" w:rsidRDefault="00A7303A" w:rsidP="00A7303A">
            <w:pPr>
              <w:ind w:left="113" w:right="113"/>
              <w:rPr>
                <w:rFonts w:eastAsia="Times New Roman" w:cstheme="minorHAnsi"/>
                <w:sz w:val="18"/>
                <w:szCs w:val="18"/>
              </w:rPr>
            </w:pPr>
            <w:r w:rsidRPr="00A7303A">
              <w:rPr>
                <w:rFonts w:eastAsia="Times New Roman" w:cstheme="minorHAnsi"/>
                <w:sz w:val="18"/>
                <w:szCs w:val="18"/>
              </w:rPr>
              <w:t>11.40 a.m. -11.55 a.m.</w:t>
            </w:r>
          </w:p>
        </w:tc>
        <w:tc>
          <w:tcPr>
            <w:tcW w:w="2504" w:type="dxa"/>
            <w:noWrap/>
          </w:tcPr>
          <w:p w:rsidR="00AC3710" w:rsidRPr="00805CB1" w:rsidRDefault="00AC3710" w:rsidP="00AC3710">
            <w:pPr>
              <w:rPr>
                <w:rFonts w:cstheme="minorHAnsi"/>
                <w:sz w:val="20"/>
                <w:szCs w:val="20"/>
              </w:rPr>
            </w:pPr>
            <w:r w:rsidRPr="00805CB1">
              <w:rPr>
                <w:rFonts w:cstheme="minorHAnsi"/>
                <w:sz w:val="20"/>
                <w:szCs w:val="20"/>
              </w:rPr>
              <w:t>An intervention in facilitating teaching- learning through reflection</w:t>
            </w:r>
          </w:p>
          <w:p w:rsidR="00071A25" w:rsidRPr="00A7303A" w:rsidRDefault="00AC3710" w:rsidP="00AC3710">
            <w:pPr>
              <w:rPr>
                <w:rFonts w:eastAsia="Times New Roman" w:cstheme="minorHAnsi"/>
                <w:sz w:val="20"/>
                <w:szCs w:val="20"/>
              </w:rPr>
            </w:pPr>
            <w:r w:rsidRPr="00805CB1">
              <w:rPr>
                <w:rFonts w:cstheme="minorHAnsi"/>
                <w:b/>
                <w:i/>
                <w:sz w:val="20"/>
                <w:szCs w:val="20"/>
              </w:rPr>
              <w:t xml:space="preserve">H.M.G.D. </w:t>
            </w:r>
            <w:proofErr w:type="spellStart"/>
            <w:r w:rsidRPr="00805CB1">
              <w:rPr>
                <w:rFonts w:cstheme="minorHAnsi"/>
                <w:b/>
                <w:i/>
                <w:sz w:val="20"/>
                <w:szCs w:val="20"/>
              </w:rPr>
              <w:t>Herath</w:t>
            </w:r>
            <w:proofErr w:type="spellEnd"/>
            <w:r w:rsidRPr="00A7303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noWrap/>
          </w:tcPr>
          <w:p w:rsidR="00071A25" w:rsidRPr="00A7303A" w:rsidRDefault="00071A25" w:rsidP="00071A25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eastAsia="Times New Roman" w:cstheme="minorHAnsi"/>
                <w:sz w:val="20"/>
                <w:szCs w:val="20"/>
              </w:rPr>
              <w:t>Information seeking preferences of male and female students about higher educational opportunities in Sri Lanka: online or offline?</w:t>
            </w:r>
          </w:p>
          <w:p w:rsidR="00071A25" w:rsidRPr="00A7303A" w:rsidRDefault="00071A25" w:rsidP="00071A25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A7303A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K.A.V. </w:t>
            </w:r>
            <w:proofErr w:type="spellStart"/>
            <w:r w:rsidRPr="00A7303A">
              <w:rPr>
                <w:rFonts w:eastAsia="Times New Roman" w:cstheme="minorHAnsi"/>
                <w:b/>
                <w:i/>
                <w:sz w:val="20"/>
                <w:szCs w:val="20"/>
              </w:rPr>
              <w:t>Abeygunawardana</w:t>
            </w:r>
            <w:proofErr w:type="spellEnd"/>
          </w:p>
          <w:p w:rsidR="00071A25" w:rsidRPr="00A7303A" w:rsidRDefault="00071A25" w:rsidP="00071A2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1" w:type="dxa"/>
            <w:noWrap/>
          </w:tcPr>
          <w:p w:rsidR="00071A25" w:rsidRPr="00A7303A" w:rsidRDefault="00071A25" w:rsidP="00071A25">
            <w:pPr>
              <w:rPr>
                <w:rFonts w:cstheme="minorHAnsi"/>
                <w:sz w:val="20"/>
                <w:szCs w:val="20"/>
              </w:rPr>
            </w:pPr>
            <w:r w:rsidRPr="00A7303A">
              <w:rPr>
                <w:rFonts w:cstheme="minorHAnsi"/>
                <w:sz w:val="20"/>
                <w:szCs w:val="20"/>
              </w:rPr>
              <w:t>Attitude of Post Graduate Diploma in Education students towards teaching profession</w:t>
            </w:r>
          </w:p>
          <w:p w:rsidR="00071A25" w:rsidRPr="00A7303A" w:rsidRDefault="00071A25" w:rsidP="00071A2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7303A">
              <w:rPr>
                <w:rFonts w:cstheme="minorHAnsi"/>
                <w:b/>
                <w:i/>
                <w:sz w:val="20"/>
                <w:szCs w:val="20"/>
              </w:rPr>
              <w:t xml:space="preserve">W. </w:t>
            </w:r>
            <w:proofErr w:type="spellStart"/>
            <w:r w:rsidRPr="00A7303A">
              <w:rPr>
                <w:rFonts w:cstheme="minorHAnsi"/>
                <w:b/>
                <w:i/>
                <w:sz w:val="20"/>
                <w:szCs w:val="20"/>
              </w:rPr>
              <w:t>Chandradasa</w:t>
            </w:r>
            <w:proofErr w:type="spellEnd"/>
          </w:p>
          <w:p w:rsidR="00071A25" w:rsidRPr="00A7303A" w:rsidRDefault="00071A25" w:rsidP="00071A2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16E8E" w:rsidRPr="00A7303A" w:rsidTr="00A7303A">
        <w:trPr>
          <w:cantSplit/>
          <w:trHeight w:val="1134"/>
        </w:trPr>
        <w:tc>
          <w:tcPr>
            <w:tcW w:w="691" w:type="dxa"/>
            <w:noWrap/>
          </w:tcPr>
          <w:p w:rsidR="00071A25" w:rsidRPr="00A7303A" w:rsidRDefault="00071A25" w:rsidP="00071A25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eastAsia="Times New Roman" w:cstheme="minorHAnsi"/>
                <w:sz w:val="20"/>
                <w:szCs w:val="20"/>
              </w:rPr>
              <w:t>04</w:t>
            </w:r>
          </w:p>
        </w:tc>
        <w:tc>
          <w:tcPr>
            <w:tcW w:w="835" w:type="dxa"/>
            <w:textDirection w:val="btLr"/>
          </w:tcPr>
          <w:p w:rsidR="00071A25" w:rsidRPr="00A7303A" w:rsidRDefault="00A7303A" w:rsidP="00A7303A">
            <w:pPr>
              <w:ind w:left="113" w:right="113"/>
              <w:rPr>
                <w:rFonts w:eastAsia="Times New Roman" w:cstheme="minorHAnsi"/>
                <w:sz w:val="18"/>
                <w:szCs w:val="18"/>
              </w:rPr>
            </w:pPr>
            <w:r w:rsidRPr="00A7303A">
              <w:rPr>
                <w:rFonts w:eastAsia="Times New Roman" w:cstheme="minorHAnsi"/>
                <w:sz w:val="18"/>
                <w:szCs w:val="18"/>
              </w:rPr>
              <w:t>12.00 noon – 12.15 p.m.</w:t>
            </w:r>
          </w:p>
        </w:tc>
        <w:tc>
          <w:tcPr>
            <w:tcW w:w="2504" w:type="dxa"/>
            <w:noWrap/>
          </w:tcPr>
          <w:p w:rsidR="00AC3710" w:rsidRPr="00A7303A" w:rsidRDefault="00AC3710" w:rsidP="00AC3710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eastAsia="Times New Roman" w:cstheme="minorHAnsi"/>
                <w:sz w:val="20"/>
                <w:szCs w:val="20"/>
              </w:rPr>
              <w:t>Implementation of Second National Language in the state schools in Sri Lanka; challenges and responses</w:t>
            </w:r>
          </w:p>
          <w:p w:rsidR="00071A25" w:rsidRPr="00A7303A" w:rsidRDefault="00AC3710" w:rsidP="00AC3710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eastAsia="Times New Roman" w:cstheme="minorHAnsi"/>
                <w:b/>
                <w:i/>
                <w:sz w:val="20"/>
                <w:szCs w:val="20"/>
              </w:rPr>
              <w:t>G.A. Chandana</w:t>
            </w:r>
          </w:p>
        </w:tc>
        <w:tc>
          <w:tcPr>
            <w:tcW w:w="2505" w:type="dxa"/>
            <w:noWrap/>
          </w:tcPr>
          <w:p w:rsidR="00AC3710" w:rsidRPr="00A7303A" w:rsidRDefault="00AC3710" w:rsidP="00AC3710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eastAsia="Times New Roman" w:cstheme="minorHAnsi"/>
                <w:sz w:val="20"/>
                <w:szCs w:val="20"/>
              </w:rPr>
              <w:t xml:space="preserve">Teaching science as inquiry: the role of novice vs. experienced teachers’ self-efficacy </w:t>
            </w:r>
          </w:p>
          <w:p w:rsidR="00AC3710" w:rsidRPr="00A7303A" w:rsidRDefault="00AC3710" w:rsidP="00AC3710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A7303A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D.V.K. P. </w:t>
            </w:r>
            <w:proofErr w:type="spellStart"/>
            <w:r w:rsidRPr="00A7303A">
              <w:rPr>
                <w:rFonts w:eastAsia="Times New Roman" w:cstheme="minorHAnsi"/>
                <w:b/>
                <w:i/>
                <w:sz w:val="20"/>
                <w:szCs w:val="20"/>
              </w:rPr>
              <w:t>Seneviratne</w:t>
            </w:r>
            <w:proofErr w:type="spellEnd"/>
          </w:p>
          <w:p w:rsidR="00071A25" w:rsidRPr="00A7303A" w:rsidRDefault="00071A25" w:rsidP="00071A25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1" w:type="dxa"/>
            <w:noWrap/>
          </w:tcPr>
          <w:p w:rsidR="00071A25" w:rsidRPr="00A7303A" w:rsidRDefault="00071A25" w:rsidP="00071A25">
            <w:pP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SG"/>
              </w:rPr>
            </w:pPr>
            <w:r w:rsidRPr="00A7303A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SG"/>
              </w:rPr>
              <w:t>The students' perception on school counselling procedure and the role of the School counsellor</w:t>
            </w:r>
          </w:p>
          <w:p w:rsidR="00071A25" w:rsidRPr="00A7303A" w:rsidRDefault="00071A25" w:rsidP="00071A25">
            <w:pPr>
              <w:rPr>
                <w:rFonts w:eastAsia="Times New Roman" w:cstheme="minorHAnsi"/>
                <w:b/>
                <w:i/>
                <w:sz w:val="20"/>
                <w:szCs w:val="20"/>
                <w:lang w:eastAsia="en-SG"/>
              </w:rPr>
            </w:pPr>
            <w:r w:rsidRPr="00A7303A">
              <w:rPr>
                <w:rFonts w:eastAsia="Times New Roman" w:cstheme="minorHAnsi"/>
                <w:b/>
                <w:i/>
                <w:sz w:val="20"/>
                <w:szCs w:val="20"/>
                <w:lang w:eastAsia="en-SG"/>
              </w:rPr>
              <w:t xml:space="preserve">A.P. </w:t>
            </w:r>
            <w:proofErr w:type="spellStart"/>
            <w:r w:rsidRPr="00A7303A">
              <w:rPr>
                <w:rFonts w:eastAsia="Times New Roman" w:cstheme="minorHAnsi"/>
                <w:b/>
                <w:i/>
                <w:sz w:val="20"/>
                <w:szCs w:val="20"/>
                <w:lang w:eastAsia="en-SG"/>
              </w:rPr>
              <w:t>Wijegunawardhana</w:t>
            </w:r>
            <w:proofErr w:type="spellEnd"/>
          </w:p>
          <w:p w:rsidR="00071A25" w:rsidRPr="00A7303A" w:rsidRDefault="00071A25" w:rsidP="00071A2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16E8E" w:rsidRPr="00A7303A" w:rsidTr="00A7303A">
        <w:trPr>
          <w:cantSplit/>
          <w:trHeight w:val="1941"/>
        </w:trPr>
        <w:tc>
          <w:tcPr>
            <w:tcW w:w="691" w:type="dxa"/>
            <w:noWrap/>
          </w:tcPr>
          <w:p w:rsidR="00071A25" w:rsidRPr="00A7303A" w:rsidRDefault="00071A25" w:rsidP="00071A25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eastAsia="Times New Roman" w:cstheme="minorHAnsi"/>
                <w:sz w:val="20"/>
                <w:szCs w:val="20"/>
              </w:rPr>
              <w:t>05</w:t>
            </w:r>
          </w:p>
        </w:tc>
        <w:tc>
          <w:tcPr>
            <w:tcW w:w="835" w:type="dxa"/>
            <w:textDirection w:val="btLr"/>
          </w:tcPr>
          <w:p w:rsidR="00071A25" w:rsidRPr="00A7303A" w:rsidRDefault="00A7303A" w:rsidP="00A7303A">
            <w:pPr>
              <w:ind w:left="113" w:right="113"/>
              <w:rPr>
                <w:rFonts w:eastAsia="Times New Roman" w:cstheme="minorHAnsi"/>
                <w:sz w:val="18"/>
                <w:szCs w:val="18"/>
              </w:rPr>
            </w:pPr>
            <w:r w:rsidRPr="00A7303A">
              <w:rPr>
                <w:rFonts w:eastAsia="Times New Roman" w:cstheme="minorHAnsi"/>
                <w:sz w:val="18"/>
                <w:szCs w:val="18"/>
              </w:rPr>
              <w:t>12.20 p.m.-12.35 p.m.</w:t>
            </w:r>
          </w:p>
        </w:tc>
        <w:tc>
          <w:tcPr>
            <w:tcW w:w="2504" w:type="dxa"/>
            <w:noWrap/>
          </w:tcPr>
          <w:p w:rsidR="00AC3710" w:rsidRPr="00A7303A" w:rsidRDefault="00AC3710" w:rsidP="00AC3710">
            <w:pPr>
              <w:rPr>
                <w:rFonts w:cstheme="minorHAnsi"/>
                <w:sz w:val="20"/>
                <w:szCs w:val="20"/>
              </w:rPr>
            </w:pPr>
            <w:r w:rsidRPr="00A7303A">
              <w:rPr>
                <w:rFonts w:cstheme="minorHAnsi"/>
                <w:sz w:val="20"/>
                <w:szCs w:val="20"/>
              </w:rPr>
              <w:t>A study of factors influencing academic achievement of students in the post war environment</w:t>
            </w:r>
          </w:p>
          <w:p w:rsidR="00071A25" w:rsidRPr="00A7303A" w:rsidRDefault="00AC3710" w:rsidP="00AC3710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cstheme="minorHAnsi"/>
                <w:b/>
                <w:i/>
                <w:sz w:val="20"/>
                <w:szCs w:val="20"/>
              </w:rPr>
              <w:t xml:space="preserve">Fr. M.A. </w:t>
            </w:r>
            <w:proofErr w:type="spellStart"/>
            <w:r w:rsidRPr="00A7303A">
              <w:rPr>
                <w:rFonts w:cstheme="minorHAnsi"/>
                <w:b/>
                <w:i/>
                <w:sz w:val="20"/>
                <w:szCs w:val="20"/>
              </w:rPr>
              <w:t>Jayaseelan</w:t>
            </w:r>
            <w:proofErr w:type="spellEnd"/>
            <w:r w:rsidRPr="00A7303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noWrap/>
          </w:tcPr>
          <w:p w:rsidR="00071A25" w:rsidRPr="00A7303A" w:rsidRDefault="00071A25" w:rsidP="00071A25">
            <w:pPr>
              <w:rPr>
                <w:rFonts w:ascii="FMBindumathi" w:eastAsia="Times New Roman" w:hAnsi="FMBindumathi" w:cstheme="minorHAnsi"/>
                <w:sz w:val="20"/>
                <w:szCs w:val="20"/>
              </w:rPr>
            </w:pPr>
            <w:proofErr w:type="spellStart"/>
            <w:proofErr w:type="gramStart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>mdi,a</w:t>
            </w:r>
            <w:proofErr w:type="spellEnd"/>
            <w:proofErr w:type="gramEnd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 xml:space="preserve"> </w:t>
            </w:r>
            <w:proofErr w:type="spellStart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>uÜgñka</w:t>
            </w:r>
            <w:proofErr w:type="spellEnd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 xml:space="preserve"> </w:t>
            </w:r>
            <w:proofErr w:type="spellStart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>l%shd;aul</w:t>
            </w:r>
            <w:proofErr w:type="spellEnd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 xml:space="preserve"> </w:t>
            </w:r>
            <w:proofErr w:type="spellStart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>jk</w:t>
            </w:r>
            <w:proofErr w:type="spellEnd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 xml:space="preserve"> </w:t>
            </w:r>
            <w:proofErr w:type="spellStart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>wNHka;r</w:t>
            </w:r>
            <w:proofErr w:type="spellEnd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 xml:space="preserve"> </w:t>
            </w:r>
            <w:proofErr w:type="spellStart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>wëlaIK</w:t>
            </w:r>
            <w:proofErr w:type="spellEnd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 xml:space="preserve"> </w:t>
            </w:r>
            <w:proofErr w:type="spellStart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>ixúOdkfha</w:t>
            </w:r>
            <w:proofErr w:type="spellEnd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 xml:space="preserve"> </w:t>
            </w:r>
            <w:proofErr w:type="spellStart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>M,odhS;dj</w:t>
            </w:r>
            <w:proofErr w:type="spellEnd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 xml:space="preserve">" 2 yd 3 j¾.fha </w:t>
            </w:r>
            <w:proofErr w:type="spellStart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>mdi,a</w:t>
            </w:r>
            <w:proofErr w:type="spellEnd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 xml:space="preserve"> </w:t>
            </w:r>
            <w:proofErr w:type="spellStart"/>
            <w:r w:rsidRPr="00A7303A">
              <w:rPr>
                <w:rFonts w:ascii="FMBindumathi" w:eastAsia="Times New Roman" w:hAnsi="FMBindumathi" w:cstheme="minorHAnsi"/>
                <w:sz w:val="20"/>
                <w:szCs w:val="20"/>
              </w:rPr>
              <w:t>wiqßka</w:t>
            </w:r>
            <w:proofErr w:type="spellEnd"/>
          </w:p>
          <w:p w:rsidR="00071A25" w:rsidRPr="00A7303A" w:rsidRDefault="00071A25" w:rsidP="00071A25">
            <w:pPr>
              <w:rPr>
                <w:rFonts w:ascii="FMBindumathi" w:eastAsia="Times New Roman" w:hAnsi="FMBindumathi" w:cstheme="minorHAnsi"/>
                <w:b/>
                <w:i/>
                <w:sz w:val="20"/>
                <w:szCs w:val="20"/>
              </w:rPr>
            </w:pPr>
            <w:proofErr w:type="spellStart"/>
            <w:r w:rsidRPr="00A7303A">
              <w:rPr>
                <w:rFonts w:ascii="FMBindumathi" w:eastAsia="Times New Roman" w:hAnsi="FMBindumathi" w:cstheme="minorHAnsi"/>
                <w:b/>
                <w:i/>
                <w:sz w:val="20"/>
                <w:szCs w:val="20"/>
              </w:rPr>
              <w:t>mS</w:t>
            </w:r>
            <w:proofErr w:type="spellEnd"/>
            <w:r w:rsidRPr="00A7303A">
              <w:rPr>
                <w:rFonts w:ascii="FMBindumathi" w:eastAsia="Times New Roman" w:hAnsi="FMBindumathi" w:cstheme="minorHAnsi"/>
                <w:b/>
                <w:i/>
                <w:sz w:val="20"/>
                <w:szCs w:val="20"/>
              </w:rPr>
              <w:t xml:space="preserve"> wd¾ </w:t>
            </w:r>
            <w:proofErr w:type="spellStart"/>
            <w:r w:rsidRPr="00A7303A">
              <w:rPr>
                <w:rFonts w:ascii="FMBindumathi" w:eastAsia="Times New Roman" w:hAnsi="FMBindumathi" w:cstheme="minorHAnsi"/>
                <w:b/>
                <w:i/>
                <w:sz w:val="20"/>
                <w:szCs w:val="20"/>
              </w:rPr>
              <w:t>tÉ</w:t>
            </w:r>
            <w:proofErr w:type="spellEnd"/>
            <w:r w:rsidRPr="00A7303A">
              <w:rPr>
                <w:rFonts w:ascii="FMBindumathi" w:eastAsia="Times New Roman" w:hAnsi="FMBindumath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7303A">
              <w:rPr>
                <w:rFonts w:ascii="FMBindumathi" w:eastAsia="Times New Roman" w:hAnsi="FMBindumathi" w:cstheme="minorHAnsi"/>
                <w:b/>
                <w:i/>
                <w:sz w:val="20"/>
                <w:szCs w:val="20"/>
              </w:rPr>
              <w:t>tka</w:t>
            </w:r>
            <w:proofErr w:type="spellEnd"/>
            <w:r w:rsidRPr="00A7303A">
              <w:rPr>
                <w:rFonts w:ascii="FMBindumathi" w:eastAsia="Times New Roman" w:hAnsi="FMBindumath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7303A">
              <w:rPr>
                <w:rFonts w:ascii="FMBindumathi" w:eastAsia="Times New Roman" w:hAnsi="FMBindumathi" w:cstheme="minorHAnsi"/>
                <w:b/>
                <w:i/>
                <w:sz w:val="20"/>
                <w:szCs w:val="20"/>
              </w:rPr>
              <w:t>wurùr</w:t>
            </w:r>
            <w:proofErr w:type="spellEnd"/>
          </w:p>
          <w:p w:rsidR="00071A25" w:rsidRPr="00A7303A" w:rsidRDefault="00071A25" w:rsidP="00071A2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1" w:type="dxa"/>
            <w:noWrap/>
          </w:tcPr>
          <w:p w:rsidR="00071A25" w:rsidRPr="00A7303A" w:rsidRDefault="00071A25" w:rsidP="00071A25">
            <w:pPr>
              <w:rPr>
                <w:rFonts w:cstheme="minorHAnsi"/>
                <w:sz w:val="20"/>
                <w:szCs w:val="20"/>
              </w:rPr>
            </w:pPr>
            <w:r w:rsidRPr="00A7303A">
              <w:rPr>
                <w:rFonts w:cstheme="minorHAnsi"/>
                <w:sz w:val="20"/>
                <w:szCs w:val="20"/>
              </w:rPr>
              <w:t>Validating a verbal aptitude test for adolescents using Item Response Theory</w:t>
            </w:r>
          </w:p>
          <w:p w:rsidR="00071A25" w:rsidRPr="00A7303A" w:rsidRDefault="00071A25" w:rsidP="00071A2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7303A">
              <w:rPr>
                <w:rFonts w:cstheme="minorHAnsi"/>
                <w:b/>
                <w:i/>
                <w:sz w:val="20"/>
                <w:szCs w:val="20"/>
              </w:rPr>
              <w:t xml:space="preserve">R.D.C. </w:t>
            </w:r>
            <w:proofErr w:type="spellStart"/>
            <w:r w:rsidRPr="00A7303A">
              <w:rPr>
                <w:rFonts w:cstheme="minorHAnsi"/>
                <w:b/>
                <w:i/>
                <w:sz w:val="20"/>
                <w:szCs w:val="20"/>
              </w:rPr>
              <w:t>Niroshinie</w:t>
            </w:r>
            <w:proofErr w:type="spellEnd"/>
          </w:p>
          <w:p w:rsidR="00071A25" w:rsidRPr="00A7303A" w:rsidRDefault="00071A25" w:rsidP="00071A25">
            <w:pPr>
              <w:rPr>
                <w:rFonts w:cstheme="minorHAnsi"/>
                <w:sz w:val="20"/>
                <w:szCs w:val="20"/>
              </w:rPr>
            </w:pPr>
          </w:p>
          <w:p w:rsidR="00071A25" w:rsidRPr="00A7303A" w:rsidRDefault="00071A25" w:rsidP="00071A2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765AD6" w:rsidRDefault="00765AD6" w:rsidP="00765AD6">
      <w:pPr>
        <w:jc w:val="center"/>
      </w:pPr>
    </w:p>
    <w:p w:rsidR="001558C6" w:rsidRDefault="001558C6" w:rsidP="00765AD6">
      <w:pPr>
        <w:jc w:val="center"/>
      </w:pPr>
    </w:p>
    <w:p w:rsidR="00C24E96" w:rsidRDefault="00C24E96" w:rsidP="001558C6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1558C6" w:rsidRDefault="001558C6" w:rsidP="001558C6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Session </w:t>
      </w:r>
      <w:proofErr w:type="gramStart"/>
      <w:r>
        <w:rPr>
          <w:rFonts w:ascii="Monotype Corsiva" w:hAnsi="Monotype Corsiva"/>
          <w:b/>
          <w:sz w:val="36"/>
          <w:szCs w:val="36"/>
        </w:rPr>
        <w:t>II(</w:t>
      </w:r>
      <w:proofErr w:type="gramEnd"/>
      <w:r>
        <w:rPr>
          <w:rFonts w:ascii="Monotype Corsiva" w:hAnsi="Monotype Corsiva"/>
          <w:b/>
          <w:sz w:val="36"/>
          <w:szCs w:val="36"/>
        </w:rPr>
        <w:t>1</w:t>
      </w:r>
      <w:r w:rsidRPr="00765AD6">
        <w:rPr>
          <w:rFonts w:ascii="Monotype Corsiva" w:hAnsi="Monotype Corsiva"/>
          <w:b/>
          <w:sz w:val="36"/>
          <w:szCs w:val="36"/>
        </w:rPr>
        <w:t>.</w:t>
      </w:r>
      <w:r>
        <w:rPr>
          <w:rFonts w:ascii="Monotype Corsiva" w:hAnsi="Monotype Corsiva"/>
          <w:b/>
          <w:sz w:val="36"/>
          <w:szCs w:val="36"/>
        </w:rPr>
        <w:t>30 p.m. -2.4</w:t>
      </w:r>
      <w:r w:rsidRPr="00765AD6">
        <w:rPr>
          <w:rFonts w:ascii="Monotype Corsiva" w:hAnsi="Monotype Corsiva"/>
          <w:b/>
          <w:sz w:val="36"/>
          <w:szCs w:val="36"/>
        </w:rPr>
        <w:t>5 p.m.</w:t>
      </w:r>
      <w:r>
        <w:rPr>
          <w:rFonts w:ascii="Monotype Corsiva" w:hAnsi="Monotype Corsiva"/>
          <w:b/>
          <w:sz w:val="36"/>
          <w:szCs w:val="36"/>
        </w:rPr>
        <w:t>)</w:t>
      </w:r>
      <w:bookmarkStart w:id="0" w:name="_GoBack"/>
      <w:bookmarkEnd w:id="0"/>
    </w:p>
    <w:p w:rsidR="001558C6" w:rsidRDefault="001558C6" w:rsidP="00765AD6">
      <w:pPr>
        <w:jc w:val="center"/>
      </w:pPr>
    </w:p>
    <w:tbl>
      <w:tblPr>
        <w:tblStyle w:val="TableGrid"/>
        <w:tblpPr w:leftFromText="180" w:rightFromText="180" w:vertAnchor="page" w:horzAnchor="margin" w:tblpY="3440"/>
        <w:tblW w:w="9792" w:type="dxa"/>
        <w:tblLook w:val="04A0" w:firstRow="1" w:lastRow="0" w:firstColumn="1" w:lastColumn="0" w:noHBand="0" w:noVBand="1"/>
      </w:tblPr>
      <w:tblGrid>
        <w:gridCol w:w="1035"/>
        <w:gridCol w:w="1251"/>
        <w:gridCol w:w="3752"/>
        <w:gridCol w:w="3754"/>
      </w:tblGrid>
      <w:tr w:rsidR="00C24E96" w:rsidRPr="00A7303A" w:rsidTr="00C24E96">
        <w:trPr>
          <w:trHeight w:val="302"/>
        </w:trPr>
        <w:tc>
          <w:tcPr>
            <w:tcW w:w="1035" w:type="dxa"/>
            <w:vMerge w:val="restart"/>
            <w:noWrap/>
            <w:hideMark/>
          </w:tcPr>
          <w:p w:rsidR="00C24E96" w:rsidRPr="00765AD6" w:rsidRDefault="00C24E96" w:rsidP="00C24E9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>Serial No</w:t>
            </w:r>
          </w:p>
        </w:tc>
        <w:tc>
          <w:tcPr>
            <w:tcW w:w="1251" w:type="dxa"/>
            <w:vMerge w:val="restart"/>
            <w:noWrap/>
            <w:hideMark/>
          </w:tcPr>
          <w:p w:rsidR="00C24E96" w:rsidRPr="00765AD6" w:rsidRDefault="00C24E96" w:rsidP="00C24E9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3752" w:type="dxa"/>
            <w:noWrap/>
            <w:hideMark/>
          </w:tcPr>
          <w:p w:rsidR="00C24E96" w:rsidRPr="00765AD6" w:rsidRDefault="00C24E96" w:rsidP="00C24E9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Panel 4</w:t>
            </w:r>
          </w:p>
        </w:tc>
        <w:tc>
          <w:tcPr>
            <w:tcW w:w="3754" w:type="dxa"/>
            <w:noWrap/>
            <w:hideMark/>
          </w:tcPr>
          <w:p w:rsidR="00C24E96" w:rsidRPr="00765AD6" w:rsidRDefault="00C24E96" w:rsidP="00C24E9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Panel 5</w:t>
            </w:r>
          </w:p>
        </w:tc>
      </w:tr>
      <w:tr w:rsidR="00C24E96" w:rsidRPr="00A7303A" w:rsidTr="00C24E96">
        <w:trPr>
          <w:trHeight w:val="302"/>
        </w:trPr>
        <w:tc>
          <w:tcPr>
            <w:tcW w:w="1035" w:type="dxa"/>
            <w:vMerge/>
            <w:noWrap/>
            <w:hideMark/>
          </w:tcPr>
          <w:p w:rsidR="00C24E96" w:rsidRPr="00765AD6" w:rsidRDefault="00C24E96" w:rsidP="00C24E96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hideMark/>
          </w:tcPr>
          <w:p w:rsidR="00C24E96" w:rsidRPr="00765AD6" w:rsidRDefault="00C24E96" w:rsidP="00C24E96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52" w:type="dxa"/>
            <w:noWrap/>
            <w:hideMark/>
          </w:tcPr>
          <w:p w:rsidR="00C24E96" w:rsidRPr="00765AD6" w:rsidRDefault="00C24E96" w:rsidP="00C24E9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>ELH 3 (Block 3)</w:t>
            </w:r>
          </w:p>
        </w:tc>
        <w:tc>
          <w:tcPr>
            <w:tcW w:w="3754" w:type="dxa"/>
            <w:noWrap/>
            <w:hideMark/>
          </w:tcPr>
          <w:p w:rsidR="00C24E96" w:rsidRPr="00765AD6" w:rsidRDefault="00C24E96" w:rsidP="00C24E9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>ELH 2(Block 3)</w:t>
            </w:r>
          </w:p>
        </w:tc>
      </w:tr>
      <w:tr w:rsidR="00C24E96" w:rsidRPr="00A7303A" w:rsidTr="00C24E96">
        <w:trPr>
          <w:trHeight w:val="302"/>
        </w:trPr>
        <w:tc>
          <w:tcPr>
            <w:tcW w:w="1035" w:type="dxa"/>
            <w:vMerge/>
            <w:noWrap/>
            <w:hideMark/>
          </w:tcPr>
          <w:p w:rsidR="00C24E96" w:rsidRPr="00765AD6" w:rsidRDefault="00C24E96" w:rsidP="00C24E96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hideMark/>
          </w:tcPr>
          <w:p w:rsidR="00C24E96" w:rsidRPr="00765AD6" w:rsidRDefault="00C24E96" w:rsidP="00C24E96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52" w:type="dxa"/>
            <w:noWrap/>
            <w:hideMark/>
          </w:tcPr>
          <w:p w:rsidR="00C24E96" w:rsidRPr="00765AD6" w:rsidRDefault="00C24E96" w:rsidP="00C24E9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 xml:space="preserve">Prof.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Karunanithi</w:t>
            </w:r>
            <w:proofErr w:type="spellEnd"/>
          </w:p>
        </w:tc>
        <w:tc>
          <w:tcPr>
            <w:tcW w:w="3754" w:type="dxa"/>
            <w:noWrap/>
            <w:hideMark/>
          </w:tcPr>
          <w:p w:rsidR="00C24E96" w:rsidRPr="00765AD6" w:rsidRDefault="00C24E96" w:rsidP="00C24E9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65AD6">
              <w:rPr>
                <w:rFonts w:eastAsia="Times New Roman" w:cstheme="minorHAnsi"/>
                <w:b/>
                <w:sz w:val="20"/>
                <w:szCs w:val="20"/>
              </w:rPr>
              <w:t xml:space="preserve">Prof.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Raja Gunawardena</w:t>
            </w:r>
          </w:p>
        </w:tc>
      </w:tr>
      <w:tr w:rsidR="00C24E96" w:rsidRPr="00A7303A" w:rsidTr="00C24E96">
        <w:trPr>
          <w:trHeight w:val="302"/>
        </w:trPr>
        <w:tc>
          <w:tcPr>
            <w:tcW w:w="1035" w:type="dxa"/>
            <w:noWrap/>
          </w:tcPr>
          <w:p w:rsidR="00C24E96" w:rsidRPr="00A7303A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C24E96" w:rsidRPr="00A7303A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C24E96" w:rsidRPr="00A7303A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52" w:type="dxa"/>
            <w:noWrap/>
          </w:tcPr>
          <w:p w:rsidR="00C24E96" w:rsidRPr="00A7303A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54" w:type="dxa"/>
            <w:noWrap/>
          </w:tcPr>
          <w:p w:rsidR="00C24E96" w:rsidRPr="00A7303A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24E96" w:rsidRPr="00A7303A" w:rsidTr="00C24E96">
        <w:trPr>
          <w:cantSplit/>
          <w:trHeight w:val="1802"/>
        </w:trPr>
        <w:tc>
          <w:tcPr>
            <w:tcW w:w="1035" w:type="dxa"/>
            <w:noWrap/>
          </w:tcPr>
          <w:p w:rsidR="00C24E96" w:rsidRPr="00A7303A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eastAsia="Times New Roman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extDirection w:val="btLr"/>
          </w:tcPr>
          <w:p w:rsidR="00C24E96" w:rsidRPr="00A7303A" w:rsidRDefault="00C24E96" w:rsidP="00C24E96">
            <w:pPr>
              <w:ind w:left="113" w:right="113"/>
              <w:rPr>
                <w:rFonts w:eastAsia="Times New Roman" w:cstheme="minorHAnsi"/>
                <w:sz w:val="18"/>
                <w:szCs w:val="18"/>
              </w:rPr>
            </w:pPr>
            <w:r w:rsidRPr="00A7303A">
              <w:rPr>
                <w:rFonts w:eastAsia="Times New Roman" w:cstheme="minorHAnsi"/>
                <w:sz w:val="18"/>
                <w:szCs w:val="18"/>
              </w:rPr>
              <w:t>1.</w:t>
            </w:r>
            <w:r>
              <w:rPr>
                <w:rFonts w:eastAsia="Times New Roman" w:cstheme="minorHAnsi"/>
                <w:sz w:val="18"/>
                <w:szCs w:val="18"/>
              </w:rPr>
              <w:t>3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p.m.- 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>1.</w:t>
            </w:r>
            <w:r>
              <w:rPr>
                <w:rFonts w:eastAsia="Times New Roman" w:cstheme="minorHAnsi"/>
                <w:sz w:val="18"/>
                <w:szCs w:val="18"/>
              </w:rPr>
              <w:t>4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 xml:space="preserve">5 </w:t>
            </w: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>.m.</w:t>
            </w:r>
          </w:p>
        </w:tc>
        <w:tc>
          <w:tcPr>
            <w:tcW w:w="3752" w:type="dxa"/>
            <w:noWrap/>
          </w:tcPr>
          <w:p w:rsidR="00C24E96" w:rsidRPr="00C042B3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  <w:r w:rsidRPr="00C042B3">
              <w:rPr>
                <w:rFonts w:eastAsia="Times New Roman" w:cstheme="minorHAnsi"/>
                <w:sz w:val="20"/>
                <w:szCs w:val="20"/>
              </w:rPr>
              <w:t>The effect of lecture breaks on student’s attention in the teaching learning process</w:t>
            </w:r>
          </w:p>
          <w:p w:rsidR="00C24E96" w:rsidRPr="00805CB1" w:rsidRDefault="00C24E96" w:rsidP="00C24E96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805CB1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N.V.D.P. </w:t>
            </w:r>
            <w:proofErr w:type="spellStart"/>
            <w:r w:rsidRPr="00805CB1">
              <w:rPr>
                <w:rFonts w:eastAsia="Times New Roman" w:cstheme="minorHAnsi"/>
                <w:b/>
                <w:i/>
                <w:sz w:val="20"/>
                <w:szCs w:val="20"/>
              </w:rPr>
              <w:t>Priyadarshani</w:t>
            </w:r>
            <w:proofErr w:type="spellEnd"/>
          </w:p>
          <w:p w:rsidR="00C24E96" w:rsidRPr="00A7303A" w:rsidRDefault="00C24E96" w:rsidP="00C24E96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54" w:type="dxa"/>
            <w:noWrap/>
          </w:tcPr>
          <w:p w:rsidR="00C24E96" w:rsidRPr="00C042B3" w:rsidRDefault="00C24E96" w:rsidP="00C24E96">
            <w:pPr>
              <w:rPr>
                <w:rFonts w:cstheme="minorHAnsi"/>
                <w:bCs/>
                <w:sz w:val="20"/>
                <w:szCs w:val="20"/>
              </w:rPr>
            </w:pPr>
            <w:r w:rsidRPr="00C042B3">
              <w:rPr>
                <w:rFonts w:cstheme="minorHAnsi"/>
                <w:bCs/>
                <w:sz w:val="20"/>
                <w:szCs w:val="20"/>
              </w:rPr>
              <w:t>Teacher perspectives on inclusive education</w:t>
            </w:r>
          </w:p>
          <w:p w:rsidR="00C24E96" w:rsidRPr="00805CB1" w:rsidRDefault="00C24E96" w:rsidP="00C24E96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805CB1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K.A.D. </w:t>
            </w:r>
            <w:proofErr w:type="spellStart"/>
            <w:r w:rsidRPr="00805CB1">
              <w:rPr>
                <w:rFonts w:cstheme="minorHAnsi"/>
                <w:b/>
                <w:bCs/>
                <w:i/>
                <w:sz w:val="20"/>
                <w:szCs w:val="20"/>
              </w:rPr>
              <w:t>Kaluarachchi</w:t>
            </w:r>
            <w:proofErr w:type="spellEnd"/>
          </w:p>
          <w:p w:rsidR="00C24E96" w:rsidRPr="00A7303A" w:rsidRDefault="00C24E96" w:rsidP="00C24E96">
            <w:pPr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C24E96" w:rsidRPr="00A7303A" w:rsidTr="00C24E96">
        <w:trPr>
          <w:cantSplit/>
          <w:trHeight w:val="2111"/>
        </w:trPr>
        <w:tc>
          <w:tcPr>
            <w:tcW w:w="1035" w:type="dxa"/>
            <w:noWrap/>
          </w:tcPr>
          <w:p w:rsidR="00C24E96" w:rsidRPr="00A7303A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eastAsia="Times New Roman" w:cstheme="minorHAnsi"/>
                <w:sz w:val="20"/>
                <w:szCs w:val="20"/>
              </w:rPr>
              <w:t>02</w:t>
            </w:r>
          </w:p>
        </w:tc>
        <w:tc>
          <w:tcPr>
            <w:tcW w:w="1251" w:type="dxa"/>
            <w:textDirection w:val="btLr"/>
          </w:tcPr>
          <w:p w:rsidR="00C24E96" w:rsidRPr="00A7303A" w:rsidRDefault="00C24E96" w:rsidP="00C24E96">
            <w:pPr>
              <w:ind w:left="113" w:right="113"/>
              <w:rPr>
                <w:rFonts w:eastAsia="Times New Roman" w:cstheme="minorHAnsi"/>
                <w:sz w:val="18"/>
                <w:szCs w:val="18"/>
              </w:rPr>
            </w:pPr>
            <w:r w:rsidRPr="00A7303A">
              <w:rPr>
                <w:rFonts w:eastAsia="Times New Roman" w:cstheme="minorHAnsi"/>
                <w:sz w:val="18"/>
                <w:szCs w:val="18"/>
              </w:rPr>
              <w:t>1.</w:t>
            </w:r>
            <w:r>
              <w:rPr>
                <w:rFonts w:eastAsia="Times New Roman" w:cstheme="minorHAnsi"/>
                <w:sz w:val="18"/>
                <w:szCs w:val="18"/>
              </w:rPr>
              <w:t>5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r>
              <w:rPr>
                <w:rFonts w:eastAsia="Times New Roman" w:cstheme="minorHAnsi"/>
                <w:sz w:val="18"/>
                <w:szCs w:val="18"/>
              </w:rPr>
              <w:t>p.m.- 2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sz w:val="18"/>
                <w:szCs w:val="18"/>
              </w:rPr>
              <w:t>0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 xml:space="preserve">5 </w:t>
            </w: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>.m.</w:t>
            </w:r>
          </w:p>
        </w:tc>
        <w:tc>
          <w:tcPr>
            <w:tcW w:w="3752" w:type="dxa"/>
            <w:noWrap/>
          </w:tcPr>
          <w:p w:rsidR="00C24E96" w:rsidRPr="00AC3710" w:rsidRDefault="00C24E96" w:rsidP="00C24E96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C3710">
              <w:rPr>
                <w:rFonts w:cstheme="minorHAnsi"/>
                <w:b/>
                <w:i/>
                <w:sz w:val="20"/>
                <w:szCs w:val="20"/>
              </w:rPr>
              <w:t>Flipped classroom and its implications for teacher education: Lessons from research</w:t>
            </w:r>
          </w:p>
          <w:p w:rsidR="00C24E96" w:rsidRPr="00805CB1" w:rsidRDefault="00C24E96" w:rsidP="00C24E96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C3710">
              <w:rPr>
                <w:rFonts w:cstheme="minorHAnsi"/>
                <w:b/>
                <w:i/>
                <w:sz w:val="20"/>
                <w:szCs w:val="20"/>
              </w:rPr>
              <w:t xml:space="preserve">M. </w:t>
            </w:r>
            <w:proofErr w:type="spellStart"/>
            <w:r w:rsidRPr="00AC3710">
              <w:rPr>
                <w:rFonts w:cstheme="minorHAnsi"/>
                <w:b/>
                <w:i/>
                <w:sz w:val="20"/>
                <w:szCs w:val="20"/>
              </w:rPr>
              <w:t>Vithanapathirana</w:t>
            </w:r>
            <w:proofErr w:type="spellEnd"/>
          </w:p>
        </w:tc>
        <w:tc>
          <w:tcPr>
            <w:tcW w:w="3754" w:type="dxa"/>
            <w:noWrap/>
          </w:tcPr>
          <w:p w:rsidR="00C24E96" w:rsidRPr="00C042B3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  <w:r w:rsidRPr="00C042B3">
              <w:rPr>
                <w:rFonts w:eastAsia="Times New Roman" w:cstheme="minorHAnsi"/>
                <w:sz w:val="20"/>
                <w:szCs w:val="20"/>
              </w:rPr>
              <w:t>Influence of parenting styles on the social development of children</w:t>
            </w:r>
          </w:p>
          <w:p w:rsidR="00C24E96" w:rsidRPr="00805CB1" w:rsidRDefault="00C24E96" w:rsidP="00C24E96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805CB1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P.K.S.S. </w:t>
            </w:r>
            <w:proofErr w:type="spellStart"/>
            <w:r w:rsidRPr="00805CB1">
              <w:rPr>
                <w:rFonts w:eastAsia="Times New Roman" w:cstheme="minorHAnsi"/>
                <w:b/>
                <w:i/>
                <w:sz w:val="20"/>
                <w:szCs w:val="20"/>
              </w:rPr>
              <w:t>Thilakarathna</w:t>
            </w:r>
            <w:proofErr w:type="spellEnd"/>
          </w:p>
          <w:p w:rsidR="00C24E96" w:rsidRPr="00805CB1" w:rsidRDefault="00C24E96" w:rsidP="00C24E96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C24E96" w:rsidRPr="00A7303A" w:rsidTr="00C24E96">
        <w:trPr>
          <w:cantSplit/>
          <w:trHeight w:val="2082"/>
        </w:trPr>
        <w:tc>
          <w:tcPr>
            <w:tcW w:w="1035" w:type="dxa"/>
            <w:noWrap/>
          </w:tcPr>
          <w:p w:rsidR="00C24E96" w:rsidRPr="00A7303A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eastAsia="Times New Roman" w:cstheme="minorHAnsi"/>
                <w:sz w:val="20"/>
                <w:szCs w:val="20"/>
              </w:rPr>
              <w:t>03</w:t>
            </w:r>
          </w:p>
        </w:tc>
        <w:tc>
          <w:tcPr>
            <w:tcW w:w="1251" w:type="dxa"/>
            <w:textDirection w:val="btLr"/>
          </w:tcPr>
          <w:p w:rsidR="00C24E96" w:rsidRPr="00A7303A" w:rsidRDefault="00C24E96" w:rsidP="00C24E96">
            <w:pPr>
              <w:ind w:left="113" w:right="113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sz w:val="18"/>
                <w:szCs w:val="18"/>
              </w:rPr>
              <w:t>1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r>
              <w:rPr>
                <w:rFonts w:eastAsia="Times New Roman" w:cstheme="minorHAnsi"/>
                <w:sz w:val="18"/>
                <w:szCs w:val="18"/>
              </w:rPr>
              <w:t>p.m.- 2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sz w:val="18"/>
                <w:szCs w:val="18"/>
              </w:rPr>
              <w:t>25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>.m.</w:t>
            </w:r>
          </w:p>
        </w:tc>
        <w:tc>
          <w:tcPr>
            <w:tcW w:w="3752" w:type="dxa"/>
            <w:noWrap/>
          </w:tcPr>
          <w:p w:rsidR="00C24E96" w:rsidRPr="00805CB1" w:rsidRDefault="00C24E96" w:rsidP="00C24E96">
            <w:pPr>
              <w:rPr>
                <w:rFonts w:cstheme="minorHAnsi"/>
                <w:sz w:val="20"/>
                <w:szCs w:val="20"/>
              </w:rPr>
            </w:pPr>
            <w:r w:rsidRPr="00805CB1">
              <w:rPr>
                <w:rFonts w:cstheme="minorHAnsi"/>
                <w:sz w:val="20"/>
                <w:szCs w:val="20"/>
              </w:rPr>
              <w:t>Factors that affect the job stress of teachers due to the career</w:t>
            </w:r>
          </w:p>
          <w:p w:rsidR="00C24E96" w:rsidRPr="00A7303A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  <w:r w:rsidRPr="00805CB1">
              <w:rPr>
                <w:rFonts w:cstheme="minorHAnsi"/>
                <w:b/>
                <w:i/>
                <w:sz w:val="20"/>
                <w:szCs w:val="20"/>
              </w:rPr>
              <w:t xml:space="preserve">C.W. </w:t>
            </w:r>
            <w:proofErr w:type="spellStart"/>
            <w:r w:rsidRPr="00805CB1">
              <w:rPr>
                <w:rFonts w:cstheme="minorHAnsi"/>
                <w:b/>
                <w:i/>
                <w:sz w:val="20"/>
                <w:szCs w:val="20"/>
              </w:rPr>
              <w:t>Senavirathna</w:t>
            </w:r>
            <w:proofErr w:type="spellEnd"/>
          </w:p>
        </w:tc>
        <w:tc>
          <w:tcPr>
            <w:tcW w:w="3754" w:type="dxa"/>
            <w:noWrap/>
          </w:tcPr>
          <w:p w:rsidR="00C24E96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  <w:r w:rsidRPr="00C042B3">
              <w:rPr>
                <w:rFonts w:eastAsia="Times New Roman" w:cstheme="minorHAnsi"/>
                <w:sz w:val="20"/>
                <w:szCs w:val="20"/>
              </w:rPr>
              <w:t>What is blended learning? evidence from literature</w:t>
            </w:r>
            <w:r w:rsidRPr="00C042B3">
              <w:rPr>
                <w:rFonts w:eastAsia="Times New Roman" w:cstheme="minorHAnsi"/>
                <w:sz w:val="20"/>
                <w:szCs w:val="20"/>
              </w:rPr>
              <w:tab/>
            </w:r>
          </w:p>
          <w:p w:rsidR="00C24E96" w:rsidRPr="00805CB1" w:rsidRDefault="00C24E96" w:rsidP="00C24E96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805CB1">
              <w:rPr>
                <w:rFonts w:eastAsia="Times New Roman" w:cstheme="minorHAnsi"/>
                <w:b/>
                <w:i/>
                <w:sz w:val="20"/>
                <w:szCs w:val="20"/>
              </w:rPr>
              <w:t>P.D.H.S. Amarasinghe</w:t>
            </w:r>
          </w:p>
          <w:p w:rsidR="00C24E96" w:rsidRPr="00A7303A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24E96" w:rsidRPr="00A7303A" w:rsidTr="00C24E96">
        <w:trPr>
          <w:cantSplit/>
          <w:trHeight w:val="1734"/>
        </w:trPr>
        <w:tc>
          <w:tcPr>
            <w:tcW w:w="1035" w:type="dxa"/>
            <w:noWrap/>
          </w:tcPr>
          <w:p w:rsidR="00C24E96" w:rsidRPr="00A7303A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  <w:r w:rsidRPr="00A7303A">
              <w:rPr>
                <w:rFonts w:eastAsia="Times New Roman" w:cstheme="minorHAnsi"/>
                <w:sz w:val="20"/>
                <w:szCs w:val="20"/>
              </w:rPr>
              <w:t>04</w:t>
            </w:r>
          </w:p>
        </w:tc>
        <w:tc>
          <w:tcPr>
            <w:tcW w:w="1251" w:type="dxa"/>
            <w:textDirection w:val="btLr"/>
          </w:tcPr>
          <w:p w:rsidR="00C24E96" w:rsidRPr="00A7303A" w:rsidRDefault="00C24E96" w:rsidP="00C24E96">
            <w:pPr>
              <w:ind w:left="113" w:right="113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sz w:val="18"/>
                <w:szCs w:val="18"/>
              </w:rPr>
              <w:t>3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r>
              <w:rPr>
                <w:rFonts w:eastAsia="Times New Roman" w:cstheme="minorHAnsi"/>
                <w:sz w:val="18"/>
                <w:szCs w:val="18"/>
              </w:rPr>
              <w:t>p.m.- 2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sz w:val="18"/>
                <w:szCs w:val="18"/>
              </w:rPr>
              <w:t>45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Pr="00A7303A">
              <w:rPr>
                <w:rFonts w:eastAsia="Times New Roman" w:cstheme="minorHAnsi"/>
                <w:sz w:val="18"/>
                <w:szCs w:val="18"/>
              </w:rPr>
              <w:t>.m.</w:t>
            </w:r>
          </w:p>
        </w:tc>
        <w:tc>
          <w:tcPr>
            <w:tcW w:w="3752" w:type="dxa"/>
            <w:noWrap/>
          </w:tcPr>
          <w:p w:rsidR="00C24E96" w:rsidRPr="00C042B3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  <w:r w:rsidRPr="00C042B3">
              <w:rPr>
                <w:rFonts w:eastAsia="Times New Roman" w:cstheme="minorHAnsi"/>
                <w:sz w:val="20"/>
                <w:szCs w:val="20"/>
              </w:rPr>
              <w:t>Management related conflicts which influence school activities</w:t>
            </w:r>
          </w:p>
          <w:p w:rsidR="00C24E96" w:rsidRPr="00805CB1" w:rsidRDefault="00C24E96" w:rsidP="00C24E96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805CB1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A. </w:t>
            </w:r>
            <w:proofErr w:type="spellStart"/>
            <w:r w:rsidRPr="00805CB1">
              <w:rPr>
                <w:rFonts w:eastAsia="Times New Roman" w:cstheme="minorHAnsi"/>
                <w:b/>
                <w:i/>
                <w:sz w:val="20"/>
                <w:szCs w:val="20"/>
              </w:rPr>
              <w:t>Paunanthie</w:t>
            </w:r>
            <w:proofErr w:type="spellEnd"/>
          </w:p>
          <w:p w:rsidR="00C24E96" w:rsidRPr="00A7303A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54" w:type="dxa"/>
            <w:noWrap/>
          </w:tcPr>
          <w:p w:rsidR="00C24E96" w:rsidRPr="00805CB1" w:rsidRDefault="00C24E96" w:rsidP="00C24E96">
            <w:pPr>
              <w:rPr>
                <w:rFonts w:eastAsia="Times New Roman" w:cstheme="minorHAnsi"/>
                <w:sz w:val="20"/>
                <w:szCs w:val="20"/>
              </w:rPr>
            </w:pPr>
            <w:r w:rsidRPr="00805CB1">
              <w:rPr>
                <w:rFonts w:eastAsia="Times New Roman" w:cstheme="minorHAnsi"/>
                <w:sz w:val="20"/>
                <w:szCs w:val="20"/>
              </w:rPr>
              <w:t>Analyze the subject validity of achievement test conducted at provincial level for the subject Geography for grade 11 students</w:t>
            </w:r>
          </w:p>
          <w:p w:rsidR="00C24E96" w:rsidRPr="00805CB1" w:rsidRDefault="00C24E96" w:rsidP="00C24E96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805CB1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R.N.P. </w:t>
            </w:r>
            <w:proofErr w:type="spellStart"/>
            <w:r w:rsidRPr="00805CB1">
              <w:rPr>
                <w:rFonts w:eastAsia="Times New Roman" w:cstheme="minorHAnsi"/>
                <w:b/>
                <w:i/>
                <w:sz w:val="20"/>
                <w:szCs w:val="20"/>
              </w:rPr>
              <w:t>Rathnayaka</w:t>
            </w:r>
            <w:proofErr w:type="spellEnd"/>
          </w:p>
        </w:tc>
      </w:tr>
    </w:tbl>
    <w:p w:rsidR="00EE2119" w:rsidRDefault="00EE2119" w:rsidP="00C24E96">
      <w:pPr>
        <w:jc w:val="center"/>
      </w:pPr>
    </w:p>
    <w:sectPr w:rsidR="00EE2119" w:rsidSect="00A7303A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FMBindumathi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D6"/>
    <w:rsid w:val="00071A25"/>
    <w:rsid w:val="00116E8E"/>
    <w:rsid w:val="001558C6"/>
    <w:rsid w:val="003E0C87"/>
    <w:rsid w:val="00431E02"/>
    <w:rsid w:val="006E27D6"/>
    <w:rsid w:val="00765AD6"/>
    <w:rsid w:val="007B6A3B"/>
    <w:rsid w:val="00805CB1"/>
    <w:rsid w:val="00A7303A"/>
    <w:rsid w:val="00AC3710"/>
    <w:rsid w:val="00C042B3"/>
    <w:rsid w:val="00C24E96"/>
    <w:rsid w:val="00DA02D8"/>
    <w:rsid w:val="00DB7C72"/>
    <w:rsid w:val="00EE2119"/>
    <w:rsid w:val="00F1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0C3D"/>
  <w15:chartTrackingRefBased/>
  <w15:docId w15:val="{F4B2F3A8-5D83-4E1E-828C-A55254B5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Samadara Amarasinghe</dc:creator>
  <cp:keywords/>
  <dc:description/>
  <cp:lastModifiedBy>Samadara Amarasinghe</cp:lastModifiedBy>
  <cp:revision>6</cp:revision>
  <cp:lastPrinted>2018-11-13T18:14:00Z</cp:lastPrinted>
  <dcterms:created xsi:type="dcterms:W3CDTF">2018-11-13T16:22:00Z</dcterms:created>
  <dcterms:modified xsi:type="dcterms:W3CDTF">2018-11-14T11:00:00Z</dcterms:modified>
</cp:coreProperties>
</file>